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94A" w:rsidRPr="005E1376" w:rsidRDefault="0052594A" w:rsidP="005E1376">
      <w:pPr>
        <w:pStyle w:val="a-txt"/>
        <w:spacing w:before="0" w:beforeAutospacing="0" w:after="0" w:afterAutospacing="0"/>
        <w:jc w:val="center"/>
        <w:rPr>
          <w:b/>
          <w:bCs/>
          <w:sz w:val="28"/>
          <w:szCs w:val="28"/>
          <w:u w:val="single"/>
        </w:rPr>
      </w:pPr>
      <w:r w:rsidRPr="005E1376">
        <w:rPr>
          <w:b/>
          <w:sz w:val="28"/>
          <w:szCs w:val="28"/>
          <w:u w:val="single"/>
        </w:rPr>
        <w:t xml:space="preserve">Развитие речи.  Тема: </w:t>
      </w:r>
      <w:r w:rsidRPr="005E1376">
        <w:rPr>
          <w:b/>
          <w:bCs/>
          <w:sz w:val="28"/>
          <w:szCs w:val="28"/>
          <w:u w:val="single"/>
        </w:rPr>
        <w:t>Наш город- Лениногорск. Обводим и раскрашиваем</w:t>
      </w:r>
    </w:p>
    <w:p w:rsidR="0052594A" w:rsidRPr="0052594A" w:rsidRDefault="0052594A" w:rsidP="0052594A">
      <w:pPr>
        <w:pStyle w:val="a-txt"/>
        <w:spacing w:before="0" w:beforeAutospacing="0" w:after="0" w:afterAutospacing="0"/>
        <w:jc w:val="both"/>
        <w:rPr>
          <w:b/>
          <w:sz w:val="28"/>
          <w:szCs w:val="28"/>
        </w:rPr>
      </w:pPr>
      <w:r>
        <w:rPr>
          <w:b/>
          <w:bCs/>
          <w:sz w:val="28"/>
          <w:szCs w:val="28"/>
        </w:rPr>
        <w:t xml:space="preserve">Ребята послушайте рассказ и попробуйте </w:t>
      </w:r>
      <w:r w:rsidR="005E1376">
        <w:rPr>
          <w:b/>
          <w:bCs/>
          <w:sz w:val="28"/>
          <w:szCs w:val="28"/>
        </w:rPr>
        <w:t>пересказать</w:t>
      </w:r>
    </w:p>
    <w:p w:rsidR="0052594A" w:rsidRPr="0052594A" w:rsidRDefault="0052594A" w:rsidP="0052594A">
      <w:pPr>
        <w:pStyle w:val="a-txt"/>
        <w:spacing w:before="0" w:beforeAutospacing="0" w:after="0" w:afterAutospacing="0"/>
        <w:jc w:val="both"/>
        <w:rPr>
          <w:sz w:val="28"/>
          <w:szCs w:val="28"/>
        </w:rPr>
      </w:pPr>
      <w:r>
        <w:rPr>
          <w:sz w:val="28"/>
          <w:szCs w:val="28"/>
        </w:rPr>
        <w:tab/>
      </w:r>
      <w:r w:rsidRPr="0052594A">
        <w:rPr>
          <w:sz w:val="28"/>
          <w:szCs w:val="28"/>
        </w:rPr>
        <w:t xml:space="preserve">С чего начинается Родина? На этот вопрос не сразу и ответишь. Родина – это, прежде всего, дом, в котором мы родились, дерево под нашим окном. Родина - это улица, по которой мы ходим, это двор, где мы играем с друзьями, встречаемся с соседями. Родина – это лес, речка, горы. Родина – это все то, что называется родным краем. Изо дня в день человек открывает свою родину и узнает, что родина - это не только окружающая природа, но и ее люди, ее история, ее будущее.    Наша родина - это Татарстан. Край, который привлекает разнообразием природы. Если посмотреть на Татарстан с высоты, то можно увидеть и горы, и холмы, и крутые обрывы, и бескрайние хлебные просторы. На юго-востоке республики есть  небольшой городок – Лениногорск. Это наша  малая родина. </w:t>
      </w:r>
    </w:p>
    <w:p w:rsidR="0052594A" w:rsidRPr="0052594A" w:rsidRDefault="0052594A" w:rsidP="0052594A">
      <w:pPr>
        <w:pStyle w:val="a-txt"/>
        <w:spacing w:before="0" w:beforeAutospacing="0" w:after="0" w:afterAutospacing="0"/>
        <w:jc w:val="both"/>
        <w:rPr>
          <w:sz w:val="28"/>
          <w:szCs w:val="28"/>
        </w:rPr>
      </w:pPr>
      <w:r>
        <w:rPr>
          <w:sz w:val="28"/>
          <w:szCs w:val="28"/>
        </w:rPr>
        <w:tab/>
      </w:r>
      <w:r w:rsidRPr="0052594A">
        <w:rPr>
          <w:sz w:val="28"/>
          <w:szCs w:val="28"/>
        </w:rPr>
        <w:t>Да, на первый взгляд  город кажется маленьким и тихим. Здесь не ходят трамваи, троллейбусы. Нет станций метро. Но это только на первый взгляд. На самом же деле он современный, полный жизни. Лениногорск выделяется на фоне остальных городов республики своим благоустроенным зеленым внешним видом. Недаром Лениногорск называют жемчужиной Татарстана. Город неоднократно получал премии как самый благоустроенный город не только Татарстана, но и всей России.</w:t>
      </w:r>
    </w:p>
    <w:p w:rsidR="0052594A" w:rsidRPr="0052594A" w:rsidRDefault="0052594A" w:rsidP="0052594A">
      <w:pPr>
        <w:pStyle w:val="a-txt"/>
        <w:spacing w:before="0" w:beforeAutospacing="0" w:after="0" w:afterAutospacing="0"/>
        <w:jc w:val="both"/>
        <w:rPr>
          <w:sz w:val="28"/>
          <w:szCs w:val="28"/>
        </w:rPr>
      </w:pPr>
      <w:r>
        <w:rPr>
          <w:sz w:val="28"/>
          <w:szCs w:val="28"/>
        </w:rPr>
        <w:tab/>
      </w:r>
      <w:r w:rsidRPr="0052594A">
        <w:rPr>
          <w:sz w:val="28"/>
          <w:szCs w:val="28"/>
        </w:rPr>
        <w:t xml:space="preserve">Наш  город прекрасен в любое время года. Весна вступает  в свои права. И вместе с приходом весны оживет всё вокруг. Люди выйдут приводить в порядок улицы города. Город заиграет по новому, наполнив улицы невероятным запахом яблонь и сирени, а птицы разбавят эту атмосферу своим прекрасным пением. Как только весна отдаст права лету, город утонет в яркой зелени. Кругом пёстрый ковёр. В скверах и парках, около каждого дома растёт огромное количество цветов. Это какое-то буйство красок. Не хватит пальцев на двух руках перечислить их названия. В соцветиях растений можно увидеть весь спектр красок. </w:t>
      </w:r>
    </w:p>
    <w:p w:rsidR="0052594A" w:rsidRPr="0052594A" w:rsidRDefault="0052594A" w:rsidP="0052594A">
      <w:pPr>
        <w:pStyle w:val="a-txt"/>
        <w:spacing w:before="0" w:beforeAutospacing="0" w:after="0" w:afterAutospacing="0"/>
        <w:jc w:val="both"/>
        <w:rPr>
          <w:sz w:val="28"/>
          <w:szCs w:val="28"/>
        </w:rPr>
      </w:pPr>
      <w:r w:rsidRPr="0052594A">
        <w:rPr>
          <w:sz w:val="28"/>
          <w:szCs w:val="28"/>
        </w:rPr>
        <w:tab/>
        <w:t>Большое наслаждение можно получить, глядя на город с высоты. У нас в городе это можно сделать. Для этого нужно подняться на ротонду, которая находится в лесопарковой зоне. Ротонда была выстроена в честь знаменитого события-присвоения поселку статуса города по проекту архитектора Белопольского. Многие люди, взбираясь на ротонду, считают ступеньки, но большинство из них сбиваются. Всего ротонда имеет 211 ступенек.</w:t>
      </w:r>
    </w:p>
    <w:p w:rsidR="0052594A" w:rsidRPr="0052594A" w:rsidRDefault="0052594A" w:rsidP="0052594A">
      <w:pPr>
        <w:pStyle w:val="a-txt"/>
        <w:spacing w:before="0" w:beforeAutospacing="0" w:after="0" w:afterAutospacing="0"/>
        <w:jc w:val="both"/>
        <w:rPr>
          <w:sz w:val="28"/>
          <w:szCs w:val="28"/>
        </w:rPr>
      </w:pPr>
      <w:r>
        <w:rPr>
          <w:sz w:val="28"/>
          <w:szCs w:val="28"/>
        </w:rPr>
        <w:tab/>
      </w:r>
      <w:r w:rsidRPr="0052594A">
        <w:rPr>
          <w:sz w:val="28"/>
          <w:szCs w:val="28"/>
        </w:rPr>
        <w:t>Лениногорск — город на ю</w:t>
      </w:r>
      <w:r w:rsidR="009B0943">
        <w:rPr>
          <w:sz w:val="28"/>
          <w:szCs w:val="28"/>
        </w:rPr>
        <w:t>го-востоке Республики Татарстан.</w:t>
      </w:r>
      <w:r w:rsidRPr="0052594A">
        <w:rPr>
          <w:sz w:val="28"/>
          <w:szCs w:val="28"/>
        </w:rPr>
        <w:t xml:space="preserve"> Площадь города — небольшая  34,04 км</w:t>
      </w:r>
      <w:proofErr w:type="gramStart"/>
      <w:r w:rsidRPr="0052594A">
        <w:rPr>
          <w:sz w:val="28"/>
          <w:szCs w:val="28"/>
        </w:rPr>
        <w:t>2</w:t>
      </w:r>
      <w:proofErr w:type="gramEnd"/>
      <w:r w:rsidRPr="0052594A">
        <w:rPr>
          <w:sz w:val="28"/>
          <w:szCs w:val="28"/>
        </w:rPr>
        <w:t xml:space="preserve">, население — 70 тыс. человек. Город был основан в XIII веке. Тогда это было село </w:t>
      </w:r>
      <w:proofErr w:type="gramStart"/>
      <w:r w:rsidRPr="0052594A">
        <w:rPr>
          <w:sz w:val="28"/>
          <w:szCs w:val="28"/>
        </w:rPr>
        <w:t>Новая</w:t>
      </w:r>
      <w:proofErr w:type="gramEnd"/>
      <w:r w:rsidRPr="0052594A">
        <w:rPr>
          <w:sz w:val="28"/>
          <w:szCs w:val="28"/>
        </w:rPr>
        <w:t xml:space="preserve"> </w:t>
      </w:r>
      <w:proofErr w:type="spellStart"/>
      <w:r w:rsidRPr="0052594A">
        <w:rPr>
          <w:sz w:val="28"/>
          <w:szCs w:val="28"/>
        </w:rPr>
        <w:t>Письмянка</w:t>
      </w:r>
      <w:proofErr w:type="spellEnd"/>
      <w:r w:rsidRPr="0052594A">
        <w:rPr>
          <w:sz w:val="28"/>
          <w:szCs w:val="28"/>
        </w:rPr>
        <w:t xml:space="preserve">. В 1948 году было открыто и разработано </w:t>
      </w:r>
      <w:proofErr w:type="spellStart"/>
      <w:r w:rsidRPr="0052594A">
        <w:rPr>
          <w:sz w:val="28"/>
          <w:szCs w:val="28"/>
        </w:rPr>
        <w:t>Ромашкинское</w:t>
      </w:r>
      <w:proofErr w:type="spellEnd"/>
      <w:r w:rsidRPr="0052594A">
        <w:rPr>
          <w:sz w:val="28"/>
          <w:szCs w:val="28"/>
        </w:rPr>
        <w:t xml:space="preserve"> месторождение нефти. В связи с этим на месте старого села образовался рабочий поселок. А Лениногорском город стал именоваться с 1955 года.</w:t>
      </w:r>
    </w:p>
    <w:p w:rsidR="0052594A" w:rsidRDefault="0052594A" w:rsidP="009A4240">
      <w:pPr>
        <w:jc w:val="center"/>
        <w:rPr>
          <w:rFonts w:ascii="Times New Roman" w:hAnsi="Times New Roman" w:cs="Times New Roman"/>
          <w:b/>
          <w:sz w:val="28"/>
          <w:szCs w:val="28"/>
        </w:rPr>
      </w:pPr>
    </w:p>
    <w:p w:rsidR="00DC1D2A" w:rsidRPr="009A4240" w:rsidRDefault="009A4240" w:rsidP="009A4240">
      <w:pPr>
        <w:jc w:val="center"/>
        <w:rPr>
          <w:rFonts w:ascii="Times New Roman" w:hAnsi="Times New Roman" w:cs="Times New Roman"/>
          <w:b/>
          <w:sz w:val="28"/>
          <w:szCs w:val="28"/>
        </w:rPr>
      </w:pPr>
      <w:r w:rsidRPr="009A4240">
        <w:rPr>
          <w:rFonts w:ascii="Times New Roman" w:hAnsi="Times New Roman" w:cs="Times New Roman"/>
          <w:b/>
          <w:sz w:val="28"/>
          <w:szCs w:val="28"/>
        </w:rPr>
        <w:lastRenderedPageBreak/>
        <w:t>Раскрасить одну из улиц  города Лениногорска.  Нарисуйте свой двор</w:t>
      </w:r>
    </w:p>
    <w:p w:rsidR="009A4240" w:rsidRDefault="009A4240" w:rsidP="009A4240">
      <w:pPr>
        <w:jc w:val="center"/>
        <w:rPr>
          <w:b/>
        </w:rPr>
      </w:pPr>
      <w:r>
        <w:rPr>
          <w:noProof/>
          <w:lang w:eastAsia="ru-RU"/>
        </w:rPr>
        <w:drawing>
          <wp:inline distT="0" distB="0" distL="0" distR="0">
            <wp:extent cx="8648700" cy="5438775"/>
            <wp:effectExtent l="19050" t="0" r="0" b="0"/>
            <wp:docPr id="7" name="Рисунок 7" descr="https://media.istockphoto.com/vectors/park-graphic-black-white-bench-lamp-landscape-sketch-illustration-vector-id65149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edia.istockphoto.com/vectors/park-graphic-black-white-bench-lamp-landscape-sketch-illustration-vector-id651496638"/>
                    <pic:cNvPicPr>
                      <a:picLocks noChangeAspect="1" noChangeArrowheads="1"/>
                    </pic:cNvPicPr>
                  </pic:nvPicPr>
                  <pic:blipFill>
                    <a:blip r:embed="rId4"/>
                    <a:srcRect/>
                    <a:stretch>
                      <a:fillRect/>
                    </a:stretch>
                  </pic:blipFill>
                  <pic:spPr bwMode="auto">
                    <a:xfrm>
                      <a:off x="0" y="0"/>
                      <a:ext cx="8648700" cy="5438775"/>
                    </a:xfrm>
                    <a:prstGeom prst="rect">
                      <a:avLst/>
                    </a:prstGeom>
                    <a:noFill/>
                    <a:ln w="9525">
                      <a:noFill/>
                      <a:miter lim="800000"/>
                      <a:headEnd/>
                      <a:tailEnd/>
                    </a:ln>
                  </pic:spPr>
                </pic:pic>
              </a:graphicData>
            </a:graphic>
          </wp:inline>
        </w:drawing>
      </w:r>
    </w:p>
    <w:p w:rsidR="009A4240" w:rsidRPr="0052594A" w:rsidRDefault="009A4240" w:rsidP="0052594A">
      <w:pPr>
        <w:pStyle w:val="a-txt"/>
        <w:spacing w:before="0" w:beforeAutospacing="0" w:after="0" w:afterAutospacing="0"/>
        <w:jc w:val="both"/>
        <w:rPr>
          <w:sz w:val="28"/>
          <w:szCs w:val="28"/>
        </w:rPr>
      </w:pPr>
      <w:r>
        <w:lastRenderedPageBreak/>
        <w:tab/>
      </w:r>
    </w:p>
    <w:p w:rsidR="009A4240" w:rsidRPr="009A4240" w:rsidRDefault="009A4240" w:rsidP="0052594A">
      <w:pPr>
        <w:spacing w:after="0"/>
        <w:jc w:val="both"/>
        <w:rPr>
          <w:b/>
        </w:rPr>
      </w:pPr>
    </w:p>
    <w:sectPr w:rsidR="009A4240" w:rsidRPr="009A4240" w:rsidSect="009A4240">
      <w:pgSz w:w="16838" w:h="11906" w:orient="landscape"/>
      <w:pgMar w:top="850"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9A4240"/>
    <w:rsid w:val="0052594A"/>
    <w:rsid w:val="005E1376"/>
    <w:rsid w:val="009A4240"/>
    <w:rsid w:val="009B0943"/>
    <w:rsid w:val="00DC1D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1D2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A42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A4240"/>
    <w:rPr>
      <w:rFonts w:ascii="Tahoma" w:hAnsi="Tahoma" w:cs="Tahoma"/>
      <w:sz w:val="16"/>
      <w:szCs w:val="16"/>
    </w:rPr>
  </w:style>
  <w:style w:type="paragraph" w:customStyle="1" w:styleId="a-txt">
    <w:name w:val="a-txt"/>
    <w:basedOn w:val="a"/>
    <w:rsid w:val="009A424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064790929">
      <w:bodyDiv w:val="1"/>
      <w:marLeft w:val="0"/>
      <w:marRight w:val="0"/>
      <w:marTop w:val="0"/>
      <w:marBottom w:val="0"/>
      <w:divBdr>
        <w:top w:val="none" w:sz="0" w:space="0" w:color="auto"/>
        <w:left w:val="none" w:sz="0" w:space="0" w:color="auto"/>
        <w:bottom w:val="none" w:sz="0" w:space="0" w:color="auto"/>
        <w:right w:val="none" w:sz="0" w:space="0" w:color="auto"/>
      </w:divBdr>
      <w:divsChild>
        <w:div w:id="415325429">
          <w:marLeft w:val="0"/>
          <w:marRight w:val="0"/>
          <w:marTop w:val="0"/>
          <w:marBottom w:val="0"/>
          <w:divBdr>
            <w:top w:val="none" w:sz="0" w:space="0" w:color="auto"/>
            <w:left w:val="none" w:sz="0" w:space="0" w:color="auto"/>
            <w:bottom w:val="none" w:sz="0" w:space="0" w:color="auto"/>
            <w:right w:val="none" w:sz="0" w:space="0" w:color="auto"/>
          </w:divBdr>
          <w:divsChild>
            <w:div w:id="21000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74266">
      <w:bodyDiv w:val="1"/>
      <w:marLeft w:val="0"/>
      <w:marRight w:val="0"/>
      <w:marTop w:val="0"/>
      <w:marBottom w:val="0"/>
      <w:divBdr>
        <w:top w:val="none" w:sz="0" w:space="0" w:color="auto"/>
        <w:left w:val="none" w:sz="0" w:space="0" w:color="auto"/>
        <w:bottom w:val="none" w:sz="0" w:space="0" w:color="auto"/>
        <w:right w:val="none" w:sz="0" w:space="0" w:color="auto"/>
      </w:divBdr>
      <w:divsChild>
        <w:div w:id="573660706">
          <w:marLeft w:val="0"/>
          <w:marRight w:val="0"/>
          <w:marTop w:val="0"/>
          <w:marBottom w:val="0"/>
          <w:divBdr>
            <w:top w:val="none" w:sz="0" w:space="0" w:color="auto"/>
            <w:left w:val="none" w:sz="0" w:space="0" w:color="auto"/>
            <w:bottom w:val="none" w:sz="0" w:space="0" w:color="auto"/>
            <w:right w:val="none" w:sz="0" w:space="0" w:color="auto"/>
          </w:divBdr>
          <w:divsChild>
            <w:div w:id="18056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418</Words>
  <Characters>2387</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Анна</cp:lastModifiedBy>
  <cp:revision>2</cp:revision>
  <dcterms:created xsi:type="dcterms:W3CDTF">2020-04-05T11:16:00Z</dcterms:created>
  <dcterms:modified xsi:type="dcterms:W3CDTF">2020-04-05T11:39:00Z</dcterms:modified>
</cp:coreProperties>
</file>